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D1" w:rsidRDefault="00F97DD1" w:rsidP="00F97DD1">
      <w:pPr>
        <w:jc w:val="center"/>
      </w:pPr>
    </w:p>
    <w:p w:rsidR="00F97DD1" w:rsidRPr="004E731F" w:rsidRDefault="00F97DD1" w:rsidP="00F97DD1">
      <w:pPr>
        <w:pStyle w:val="2"/>
        <w:ind w:left="0"/>
        <w:contextualSpacing/>
        <w:rPr>
          <w:sz w:val="28"/>
          <w:szCs w:val="28"/>
        </w:rPr>
      </w:pPr>
      <w:r w:rsidRPr="004E731F">
        <w:rPr>
          <w:b w:val="0"/>
          <w:bCs w:val="0"/>
          <w:sz w:val="28"/>
          <w:szCs w:val="28"/>
        </w:rPr>
        <w:t>РОССИЙСКАЯ ФЕДЕРАЦИЯ</w:t>
      </w:r>
    </w:p>
    <w:p w:rsidR="00F97DD1" w:rsidRPr="004E731F" w:rsidRDefault="00F97DD1" w:rsidP="00F97DD1">
      <w:pPr>
        <w:spacing w:line="240" w:lineRule="auto"/>
        <w:contextualSpacing/>
        <w:jc w:val="center"/>
        <w:rPr>
          <w:rFonts w:cs="Times New Roman"/>
          <w:caps/>
          <w:color w:val="0000FF"/>
          <w:szCs w:val="28"/>
        </w:rPr>
      </w:pPr>
      <w:r w:rsidRPr="004E731F">
        <w:rPr>
          <w:rFonts w:cs="Times New Roman"/>
          <w:caps/>
          <w:color w:val="0000FF"/>
          <w:szCs w:val="28"/>
        </w:rPr>
        <w:t>орловская область</w:t>
      </w:r>
    </w:p>
    <w:p w:rsidR="00F97DD1" w:rsidRDefault="00F97DD1" w:rsidP="00F97DD1">
      <w:pPr>
        <w:spacing w:line="240" w:lineRule="auto"/>
        <w:contextualSpacing/>
        <w:jc w:val="center"/>
        <w:rPr>
          <w:rFonts w:cs="Times New Roman"/>
          <w:caps/>
          <w:color w:val="0000FF"/>
          <w:szCs w:val="28"/>
        </w:rPr>
      </w:pPr>
      <w:r w:rsidRPr="004E731F">
        <w:rPr>
          <w:rFonts w:cs="Times New Roman"/>
          <w:caps/>
          <w:color w:val="0000FF"/>
          <w:szCs w:val="28"/>
        </w:rPr>
        <w:t>муни</w:t>
      </w:r>
      <w:r>
        <w:rPr>
          <w:rFonts w:cs="Times New Roman"/>
          <w:caps/>
          <w:color w:val="0000FF"/>
          <w:szCs w:val="28"/>
        </w:rPr>
        <w:t>ципальное образование «Город орё</w:t>
      </w:r>
      <w:r w:rsidRPr="004E731F">
        <w:rPr>
          <w:rFonts w:cs="Times New Roman"/>
          <w:caps/>
          <w:color w:val="0000FF"/>
          <w:szCs w:val="28"/>
        </w:rPr>
        <w:t>л»</w:t>
      </w:r>
    </w:p>
    <w:p w:rsidR="00F97DD1" w:rsidRPr="004E731F" w:rsidRDefault="00F97DD1" w:rsidP="00F97DD1">
      <w:pPr>
        <w:spacing w:line="240" w:lineRule="auto"/>
        <w:contextualSpacing/>
        <w:jc w:val="center"/>
        <w:rPr>
          <w:rFonts w:cs="Times New Roman"/>
          <w:bCs/>
          <w:color w:val="0000FF"/>
          <w:spacing w:val="30"/>
          <w:sz w:val="40"/>
        </w:rPr>
      </w:pPr>
      <w:r w:rsidRPr="004E731F">
        <w:rPr>
          <w:rFonts w:cs="Times New Roman"/>
          <w:bCs/>
          <w:color w:val="0000FF"/>
          <w:spacing w:val="30"/>
          <w:sz w:val="40"/>
        </w:rPr>
        <w:t>Администрация города Орла</w:t>
      </w:r>
    </w:p>
    <w:p w:rsidR="00F97DD1" w:rsidRDefault="00F97DD1" w:rsidP="00F97DD1">
      <w:pPr>
        <w:jc w:val="center"/>
        <w:rPr>
          <w:b/>
          <w:bCs/>
          <w:color w:val="0000FF"/>
          <w:sz w:val="2"/>
        </w:rPr>
      </w:pPr>
    </w:p>
    <w:p w:rsidR="00F97DD1" w:rsidRDefault="00F97DD1" w:rsidP="00F97DD1">
      <w:pPr>
        <w:pStyle w:val="3"/>
        <w:ind w:left="0"/>
        <w:jc w:val="center"/>
        <w:rPr>
          <w:spacing w:val="40"/>
          <w:sz w:val="24"/>
        </w:rPr>
      </w:pPr>
    </w:p>
    <w:p w:rsidR="00F97DD1" w:rsidRDefault="00F97DD1" w:rsidP="00F97DD1">
      <w:pPr>
        <w:pStyle w:val="4"/>
        <w:ind w:left="0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 w:rsidR="00F97DD1" w:rsidRDefault="00A8258E" w:rsidP="00F97DD1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17 декабря 2024</w:t>
      </w:r>
      <w:r w:rsidR="00F97DD1">
        <w:rPr>
          <w:color w:val="0000FF"/>
        </w:rPr>
        <w:tab/>
        <w:t xml:space="preserve">      </w:t>
      </w:r>
      <w:r w:rsidR="00F97DD1">
        <w:rPr>
          <w:color w:val="0000FF"/>
        </w:rPr>
        <w:tab/>
        <w:t xml:space="preserve">                 №</w:t>
      </w:r>
      <w:r>
        <w:rPr>
          <w:color w:val="0000FF"/>
        </w:rPr>
        <w:t>6385</w:t>
      </w:r>
    </w:p>
    <w:p w:rsidR="00F97DD1" w:rsidRPr="004E731F" w:rsidRDefault="00F97DD1" w:rsidP="00F97DD1">
      <w:pPr>
        <w:tabs>
          <w:tab w:val="center" w:pos="4680"/>
          <w:tab w:val="left" w:pos="4956"/>
          <w:tab w:val="left" w:pos="6040"/>
        </w:tabs>
        <w:jc w:val="center"/>
        <w:rPr>
          <w:rFonts w:eastAsia="Calibri" w:cs="Times New Roman"/>
          <w:sz w:val="24"/>
          <w:szCs w:val="24"/>
          <w:lang w:eastAsia="ar-SA"/>
        </w:rPr>
      </w:pPr>
      <w:r w:rsidRPr="004E731F">
        <w:rPr>
          <w:rFonts w:cs="Times New Roman"/>
          <w:color w:val="0000FF"/>
          <w:sz w:val="24"/>
          <w:szCs w:val="24"/>
        </w:rPr>
        <w:t>Орёл</w:t>
      </w:r>
    </w:p>
    <w:p w:rsidR="00F97DD1" w:rsidRDefault="00F97DD1" w:rsidP="00F97DD1">
      <w:pPr>
        <w:pStyle w:val="a3"/>
        <w:spacing w:line="283" w:lineRule="exact"/>
        <w:ind w:left="4325"/>
        <w:jc w:val="both"/>
        <w:rPr>
          <w:rFonts w:ascii="Times New Roman" w:hAnsi="Times New Roman" w:cs="Times New Roman"/>
          <w:sz w:val="26"/>
          <w:szCs w:val="26"/>
          <w:highlight w:val="yellow"/>
          <w:lang w:bidi="he-IL"/>
        </w:rPr>
      </w:pPr>
    </w:p>
    <w:p w:rsidR="00F97DD1" w:rsidRPr="00A103B9" w:rsidRDefault="00F97DD1" w:rsidP="00F97DD1">
      <w:pPr>
        <w:pStyle w:val="a3"/>
        <w:jc w:val="center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Об утверждении Порядка предоставления юридическим лицам (за исключением </w:t>
      </w:r>
      <w:r w:rsidR="00AD2180">
        <w:rPr>
          <w:rFonts w:ascii="Times New Roman" w:hAnsi="Times New Roman" w:cs="Times New Roman"/>
          <w:sz w:val="28"/>
          <w:szCs w:val="28"/>
          <w:lang w:bidi="he-IL"/>
        </w:rPr>
        <w:t>государственных (</w:t>
      </w:r>
      <w:r>
        <w:rPr>
          <w:rFonts w:ascii="Times New Roman" w:hAnsi="Times New Roman" w:cs="Times New Roman"/>
          <w:sz w:val="28"/>
          <w:szCs w:val="28"/>
          <w:lang w:bidi="he-IL"/>
        </w:rPr>
        <w:t>муниципальных</w:t>
      </w:r>
      <w:r w:rsidR="00AD2180">
        <w:rPr>
          <w:rFonts w:ascii="Times New Roman" w:hAnsi="Times New Roman" w:cs="Times New Roman"/>
          <w:sz w:val="28"/>
          <w:szCs w:val="28"/>
          <w:lang w:bidi="he-IL"/>
        </w:rPr>
        <w:t>)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учреждений) субсидии</w:t>
      </w:r>
      <w:r w:rsidRPr="00A103B9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he-IL"/>
        </w:rPr>
        <w:t>на возмещение затрат, связанных с временным социально – бытовым обустройством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города Орла</w:t>
      </w:r>
    </w:p>
    <w:p w:rsidR="00F97DD1" w:rsidRDefault="00F97DD1" w:rsidP="00F97DD1">
      <w:pPr>
        <w:pStyle w:val="a3"/>
        <w:spacing w:line="283" w:lineRule="exact"/>
        <w:rPr>
          <w:rFonts w:ascii="Times New Roman" w:hAnsi="Times New Roman" w:cs="Times New Roman"/>
          <w:sz w:val="26"/>
          <w:szCs w:val="26"/>
          <w:highlight w:val="yellow"/>
          <w:lang w:bidi="he-IL"/>
        </w:rPr>
      </w:pPr>
    </w:p>
    <w:p w:rsidR="00F97DD1" w:rsidRDefault="00F97DD1" w:rsidP="00F97DD1">
      <w:pPr>
        <w:pStyle w:val="a3"/>
        <w:spacing w:line="283" w:lineRule="exact"/>
        <w:rPr>
          <w:rFonts w:ascii="Times New Roman" w:hAnsi="Times New Roman" w:cs="Times New Roman"/>
          <w:sz w:val="26"/>
          <w:szCs w:val="26"/>
          <w:highlight w:val="yellow"/>
          <w:lang w:bidi="he-IL"/>
        </w:rPr>
      </w:pPr>
    </w:p>
    <w:p w:rsidR="00F97DD1" w:rsidRDefault="00F97DD1" w:rsidP="00F97DD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</w:t>
      </w:r>
      <w:r w:rsidR="00004016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25 октября 2023 года №1782 </w:t>
      </w:r>
      <w:r w:rsidR="004D4A6B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проведение отборов получателей указанных субсидий, в том числе грантов в форме субсидий», во исполнение </w:t>
      </w:r>
      <w:r w:rsidRPr="0066027A">
        <w:rPr>
          <w:rFonts w:ascii="Times New Roman" w:eastAsia="Calibri" w:hAnsi="Times New Roman" w:cs="Times New Roman"/>
          <w:sz w:val="28"/>
        </w:rPr>
        <w:t xml:space="preserve">постановления Правительства Орловской области от 19 августа 2024 года № 538 «Об утверждении Правил предоставления из </w:t>
      </w:r>
      <w:r>
        <w:rPr>
          <w:rFonts w:ascii="Times New Roman" w:eastAsia="Calibri" w:hAnsi="Times New Roman" w:cs="Times New Roman"/>
          <w:sz w:val="28"/>
        </w:rPr>
        <w:t xml:space="preserve">областного бюджета бюджетам муниципальных образований Орловской области иных межбюджетных трансфертов </w:t>
      </w:r>
      <w:r>
        <w:rPr>
          <w:rFonts w:ascii="Times New Roman" w:hAnsi="Times New Roman" w:cs="Times New Roman"/>
          <w:sz w:val="28"/>
          <w:szCs w:val="28"/>
          <w:lang w:bidi="he-IL"/>
        </w:rPr>
        <w:t>на финансовое обеспечение временного социально – бытового обустройства граждан Российской Федерации, иностранных граждан и лиц без гражданства, постоянно проживающих на территории Украины</w:t>
      </w:r>
      <w:proofErr w:type="gramEnd"/>
      <w:r>
        <w:rPr>
          <w:rFonts w:ascii="Times New Roman" w:hAnsi="Times New Roman" w:cs="Times New Roman"/>
          <w:sz w:val="28"/>
          <w:szCs w:val="28"/>
          <w:lang w:bidi="he-IL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bidi="he-IL"/>
        </w:rPr>
        <w:t xml:space="preserve">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Орловской области», </w:t>
      </w:r>
      <w:r w:rsidRPr="0066027A">
        <w:rPr>
          <w:rFonts w:ascii="Times New Roman" w:eastAsia="Calibri" w:hAnsi="Times New Roman" w:cs="Times New Roman"/>
          <w:sz w:val="28"/>
        </w:rPr>
        <w:t>постановлени</w:t>
      </w:r>
      <w:r>
        <w:rPr>
          <w:rFonts w:ascii="Times New Roman" w:eastAsia="Calibri" w:hAnsi="Times New Roman" w:cs="Times New Roman"/>
          <w:sz w:val="28"/>
        </w:rPr>
        <w:t>я</w:t>
      </w:r>
      <w:r w:rsidRPr="0066027A">
        <w:rPr>
          <w:rFonts w:ascii="Times New Roman" w:eastAsia="Calibri" w:hAnsi="Times New Roman" w:cs="Times New Roman"/>
          <w:sz w:val="28"/>
        </w:rPr>
        <w:t xml:space="preserve"> администрации </w:t>
      </w:r>
      <w:r>
        <w:rPr>
          <w:rFonts w:ascii="Times New Roman" w:eastAsia="Calibri" w:hAnsi="Times New Roman" w:cs="Times New Roman"/>
          <w:sz w:val="28"/>
        </w:rPr>
        <w:t>города Орла</w:t>
      </w:r>
      <w:r w:rsidRPr="0066027A">
        <w:rPr>
          <w:rFonts w:ascii="Times New Roman" w:eastAsia="Calibri" w:hAnsi="Times New Roman" w:cs="Times New Roman"/>
          <w:sz w:val="28"/>
        </w:rPr>
        <w:t xml:space="preserve"> от </w:t>
      </w:r>
      <w:r>
        <w:rPr>
          <w:rFonts w:ascii="Times New Roman" w:eastAsia="Calibri" w:hAnsi="Times New Roman" w:cs="Times New Roman"/>
          <w:sz w:val="28"/>
        </w:rPr>
        <w:t>12</w:t>
      </w:r>
      <w:r w:rsidRPr="0066027A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августа</w:t>
      </w:r>
      <w:r w:rsidRPr="0066027A">
        <w:rPr>
          <w:rFonts w:ascii="Times New Roman" w:eastAsia="Calibri" w:hAnsi="Times New Roman" w:cs="Times New Roman"/>
          <w:sz w:val="28"/>
        </w:rPr>
        <w:t xml:space="preserve"> 202</w:t>
      </w:r>
      <w:r>
        <w:rPr>
          <w:rFonts w:ascii="Times New Roman" w:eastAsia="Calibri" w:hAnsi="Times New Roman" w:cs="Times New Roman"/>
          <w:sz w:val="28"/>
        </w:rPr>
        <w:t>4</w:t>
      </w:r>
      <w:r w:rsidRPr="0066027A">
        <w:rPr>
          <w:rFonts w:ascii="Times New Roman" w:eastAsia="Calibri" w:hAnsi="Times New Roman" w:cs="Times New Roman"/>
          <w:sz w:val="28"/>
        </w:rPr>
        <w:t xml:space="preserve"> года № </w:t>
      </w:r>
      <w:r>
        <w:rPr>
          <w:rFonts w:ascii="Times New Roman" w:eastAsia="Calibri" w:hAnsi="Times New Roman" w:cs="Times New Roman"/>
          <w:sz w:val="28"/>
        </w:rPr>
        <w:t xml:space="preserve">3925 </w:t>
      </w:r>
      <w:r w:rsidRPr="0066027A">
        <w:rPr>
          <w:rFonts w:ascii="Times New Roman" w:eastAsia="Calibri" w:hAnsi="Times New Roman" w:cs="Times New Roman"/>
          <w:sz w:val="28"/>
        </w:rPr>
        <w:t>«О комплексных мерах по оказанию содействия в социально-</w:t>
      </w:r>
      <w:r w:rsidRPr="0066027A">
        <w:rPr>
          <w:rFonts w:ascii="Times New Roman" w:eastAsia="Calibri" w:hAnsi="Times New Roman" w:cs="Times New Roman"/>
          <w:sz w:val="28"/>
        </w:rPr>
        <w:lastRenderedPageBreak/>
        <w:t xml:space="preserve">бытовом устройстве </w:t>
      </w:r>
      <w:r>
        <w:rPr>
          <w:rFonts w:ascii="Times New Roman" w:eastAsia="Calibri" w:hAnsi="Times New Roman" w:cs="Times New Roman"/>
          <w:sz w:val="28"/>
        </w:rPr>
        <w:t>гражданам Российской Федерации, иностранным гражданам и лицам без гражданства, постоянно проживающих на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территории Украины, а также на территориях субъектов Российской Федерации, в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города Орла» </w:t>
      </w:r>
      <w:r w:rsidRPr="0066027A">
        <w:rPr>
          <w:rFonts w:ascii="Times New Roman" w:eastAsia="Times New Roman" w:hAnsi="Times New Roman" w:cs="Times New Roman"/>
          <w:sz w:val="28"/>
          <w:szCs w:val="28"/>
        </w:rPr>
        <w:t xml:space="preserve">и в целях эффективного расходования бюджетных средств, </w:t>
      </w:r>
      <w:r w:rsidRPr="00D1269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города Орла постановляет:</w:t>
      </w:r>
    </w:p>
    <w:p w:rsidR="00F97DD1" w:rsidRDefault="00F97DD1" w:rsidP="00F97DD1">
      <w:pPr>
        <w:pStyle w:val="a3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A34963">
        <w:rPr>
          <w:rFonts w:ascii="Times New Roman" w:eastAsia="Times New Roman" w:hAnsi="Times New Roman" w:cs="Times New Roman"/>
          <w:sz w:val="28"/>
          <w:szCs w:val="28"/>
        </w:rPr>
        <w:t>1. Утвердить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4963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предоставления юридическим лицам (за исключением </w:t>
      </w:r>
      <w:r w:rsidR="00AD2180">
        <w:rPr>
          <w:rFonts w:ascii="Times New Roman" w:hAnsi="Times New Roman" w:cs="Times New Roman"/>
          <w:sz w:val="28"/>
          <w:szCs w:val="28"/>
          <w:lang w:bidi="he-IL"/>
        </w:rPr>
        <w:t>государственных (</w:t>
      </w:r>
      <w:r>
        <w:rPr>
          <w:rFonts w:ascii="Times New Roman" w:hAnsi="Times New Roman" w:cs="Times New Roman"/>
          <w:sz w:val="28"/>
          <w:szCs w:val="28"/>
          <w:lang w:bidi="he-IL"/>
        </w:rPr>
        <w:t>муниципальных</w:t>
      </w:r>
      <w:r w:rsidR="00AD2180">
        <w:rPr>
          <w:rFonts w:ascii="Times New Roman" w:hAnsi="Times New Roman" w:cs="Times New Roman"/>
          <w:sz w:val="28"/>
          <w:szCs w:val="28"/>
          <w:lang w:bidi="he-IL"/>
        </w:rPr>
        <w:t>)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учреждений) субсидии</w:t>
      </w:r>
      <w:r w:rsidRPr="00A103B9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he-IL"/>
        </w:rPr>
        <w:t>на возмещения затрат, связанных с временным социально – бытовым обустройством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города Орла согласно приложению к настоящему постановлению.</w:t>
      </w: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A037A0">
        <w:rPr>
          <w:rFonts w:eastAsia="Times New Roman" w:cs="Times New Roman"/>
          <w:szCs w:val="28"/>
          <w:lang w:eastAsia="ru-RU"/>
        </w:rPr>
        <w:t xml:space="preserve">2. </w:t>
      </w:r>
      <w:r>
        <w:rPr>
          <w:rFonts w:eastAsia="Times New Roman" w:cs="Times New Roman"/>
          <w:szCs w:val="28"/>
          <w:lang w:eastAsia="ru-RU"/>
        </w:rPr>
        <w:t xml:space="preserve">Распространить действие настоящего постановления </w:t>
      </w:r>
      <w:r w:rsidRPr="00A037A0">
        <w:rPr>
          <w:rFonts w:eastAsia="Times New Roman" w:cs="Times New Roman"/>
          <w:szCs w:val="28"/>
          <w:lang w:eastAsia="ru-RU"/>
        </w:rPr>
        <w:t xml:space="preserve">на правоотношения, возникшие с </w:t>
      </w:r>
      <w:r>
        <w:rPr>
          <w:rFonts w:eastAsia="Times New Roman" w:cs="Times New Roman"/>
          <w:szCs w:val="28"/>
          <w:lang w:eastAsia="ru-RU"/>
        </w:rPr>
        <w:t>01</w:t>
      </w:r>
      <w:r w:rsidRPr="00A037A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сентября</w:t>
      </w:r>
      <w:r w:rsidRPr="00A037A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4</w:t>
      </w:r>
      <w:r w:rsidRPr="00A037A0">
        <w:rPr>
          <w:rFonts w:eastAsia="Times New Roman" w:cs="Times New Roman"/>
          <w:szCs w:val="28"/>
          <w:lang w:eastAsia="ru-RU"/>
        </w:rPr>
        <w:t xml:space="preserve"> года.</w:t>
      </w:r>
    </w:p>
    <w:p w:rsidR="00F97DD1" w:rsidRDefault="00F97DD1" w:rsidP="00F97DD1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3.</w:t>
      </w:r>
      <w:r w:rsidRPr="00D0695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Управлению </w:t>
      </w:r>
      <w:r w:rsidRPr="00026A40">
        <w:rPr>
          <w:rFonts w:cs="Times New Roman"/>
          <w:szCs w:val="28"/>
        </w:rPr>
        <w:t xml:space="preserve">по взаимодействию со средствами массовой информации </w:t>
      </w:r>
      <w:r>
        <w:rPr>
          <w:rFonts w:cs="Times New Roman"/>
          <w:szCs w:val="28"/>
        </w:rPr>
        <w:t xml:space="preserve">и аналитической работе </w:t>
      </w:r>
      <w:r w:rsidRPr="00026A40">
        <w:rPr>
          <w:rFonts w:cs="Times New Roman"/>
          <w:szCs w:val="28"/>
        </w:rPr>
        <w:t>администрации города Орла</w:t>
      </w:r>
      <w:r w:rsidR="00004016">
        <w:rPr>
          <w:rFonts w:cs="Times New Roman"/>
          <w:szCs w:val="28"/>
        </w:rPr>
        <w:t xml:space="preserve">                    </w:t>
      </w:r>
      <w:r w:rsidRPr="00026A40">
        <w:rPr>
          <w:rFonts w:cs="Times New Roman"/>
          <w:szCs w:val="28"/>
        </w:rPr>
        <w:t>(</w:t>
      </w:r>
      <w:r>
        <w:rPr>
          <w:rFonts w:cs="Times New Roman"/>
          <w:szCs w:val="28"/>
        </w:rPr>
        <w:t xml:space="preserve">О.А. </w:t>
      </w:r>
      <w:proofErr w:type="spellStart"/>
      <w:r>
        <w:rPr>
          <w:rFonts w:cs="Times New Roman"/>
          <w:szCs w:val="28"/>
        </w:rPr>
        <w:t>Храмченкова</w:t>
      </w:r>
      <w:proofErr w:type="spellEnd"/>
      <w:r w:rsidRPr="00026A40">
        <w:rPr>
          <w:rFonts w:cs="Times New Roman"/>
          <w:szCs w:val="28"/>
        </w:rPr>
        <w:t xml:space="preserve">) опубликовать настоящее постановление в </w:t>
      </w:r>
      <w:r>
        <w:rPr>
          <w:rFonts w:cs="Times New Roman"/>
          <w:szCs w:val="28"/>
        </w:rPr>
        <w:t>газете «Орловская городская газета» и разместить на официальном сайте администрации города Орла в информационно-телекоммуникационной сети «Интернет»</w:t>
      </w:r>
      <w:r w:rsidRPr="00026A40">
        <w:rPr>
          <w:rFonts w:cs="Times New Roman"/>
          <w:szCs w:val="28"/>
        </w:rPr>
        <w:t>.</w:t>
      </w: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4</w:t>
      </w:r>
      <w:r w:rsidRPr="00A037A0">
        <w:rPr>
          <w:rFonts w:eastAsia="Times New Roman" w:cs="Times New Roman"/>
          <w:szCs w:val="28"/>
          <w:lang w:eastAsia="ru-RU"/>
        </w:rPr>
        <w:t xml:space="preserve">. </w:t>
      </w:r>
      <w:proofErr w:type="gramStart"/>
      <w:r w:rsidRPr="00A037A0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A037A0">
        <w:rPr>
          <w:rFonts w:eastAsia="Times New Roman" w:cs="Times New Roman"/>
          <w:szCs w:val="28"/>
          <w:lang w:eastAsia="ru-RU"/>
        </w:rPr>
        <w:t xml:space="preserve"> исполнением постановления возложить на заместителя </w:t>
      </w:r>
      <w:r>
        <w:rPr>
          <w:rFonts w:eastAsia="Times New Roman" w:cs="Times New Roman"/>
          <w:szCs w:val="28"/>
          <w:lang w:eastAsia="ru-RU"/>
        </w:rPr>
        <w:t xml:space="preserve">Мэра города Орла – начальника управления </w:t>
      </w:r>
      <w:proofErr w:type="spellStart"/>
      <w:r>
        <w:rPr>
          <w:rFonts w:eastAsia="Times New Roman" w:cs="Times New Roman"/>
          <w:szCs w:val="28"/>
          <w:lang w:eastAsia="ru-RU"/>
        </w:rPr>
        <w:t>жилищно</w:t>
      </w:r>
      <w:proofErr w:type="spellEnd"/>
      <w:r>
        <w:rPr>
          <w:rFonts w:eastAsia="Times New Roman" w:cs="Times New Roman"/>
          <w:szCs w:val="28"/>
          <w:lang w:eastAsia="ru-RU"/>
        </w:rPr>
        <w:t>–коммунального хозяйства администрации города Орла С.Н. Филатова.</w:t>
      </w: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7DD1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7DD1" w:rsidRPr="00A037A0" w:rsidRDefault="00F97DD1" w:rsidP="00F97DD1">
      <w:pPr>
        <w:widowControl w:val="0"/>
        <w:autoSpaceDE w:val="0"/>
        <w:autoSpaceDN w:val="0"/>
        <w:adjustRightInd w:val="0"/>
        <w:spacing w:after="0" w:line="240" w:lineRule="auto"/>
        <w:ind w:left="-851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Мэр города Орла                                               </w:t>
      </w:r>
      <w:r w:rsidR="00785CFE">
        <w:rPr>
          <w:rFonts w:eastAsia="Times New Roman" w:cs="Times New Roman"/>
          <w:szCs w:val="28"/>
          <w:lang w:eastAsia="ru-RU"/>
        </w:rPr>
        <w:t xml:space="preserve">                              </w:t>
      </w:r>
      <w:r>
        <w:rPr>
          <w:rFonts w:eastAsia="Times New Roman" w:cs="Times New Roman"/>
          <w:szCs w:val="28"/>
          <w:lang w:eastAsia="ru-RU"/>
        </w:rPr>
        <w:t xml:space="preserve"> Ю.Н. </w:t>
      </w:r>
      <w:proofErr w:type="spellStart"/>
      <w:r>
        <w:rPr>
          <w:rFonts w:eastAsia="Times New Roman" w:cs="Times New Roman"/>
          <w:szCs w:val="28"/>
          <w:lang w:eastAsia="ru-RU"/>
        </w:rPr>
        <w:t>Парахин</w:t>
      </w:r>
      <w:proofErr w:type="spellEnd"/>
    </w:p>
    <w:p w:rsidR="00F97DD1" w:rsidRDefault="00F97DD1" w:rsidP="00F97DD1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97DD1" w:rsidRDefault="00F97DD1" w:rsidP="00F97DD1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97DD1" w:rsidRDefault="00F97DD1" w:rsidP="00F97DD1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A6401" w:rsidRDefault="001A6401">
      <w:pPr>
        <w:pStyle w:val="ConsPlusNormal"/>
        <w:jc w:val="both"/>
      </w:pPr>
    </w:p>
    <w:p w:rsidR="001A6401" w:rsidRDefault="001A6401">
      <w:pPr>
        <w:pStyle w:val="ConsPlusNormal"/>
        <w:jc w:val="both"/>
      </w:pPr>
    </w:p>
    <w:p w:rsidR="00F97DD1" w:rsidRDefault="00F97DD1">
      <w:pPr>
        <w:pStyle w:val="ConsPlusNormal"/>
        <w:jc w:val="both"/>
      </w:pPr>
    </w:p>
    <w:p w:rsidR="00F97DD1" w:rsidRDefault="00F97DD1">
      <w:pPr>
        <w:pStyle w:val="ConsPlusNormal"/>
        <w:jc w:val="both"/>
      </w:pPr>
    </w:p>
    <w:p w:rsidR="00F97DD1" w:rsidRDefault="00F97DD1">
      <w:pPr>
        <w:pStyle w:val="ConsPlusNormal"/>
        <w:jc w:val="both"/>
      </w:pPr>
    </w:p>
    <w:p w:rsidR="00F97DD1" w:rsidRDefault="00F97DD1">
      <w:pPr>
        <w:pStyle w:val="ConsPlusNormal"/>
        <w:jc w:val="both"/>
      </w:pPr>
    </w:p>
    <w:p w:rsidR="00A8258E" w:rsidRDefault="00A8258E">
      <w:pPr>
        <w:pStyle w:val="ConsPlusNormal"/>
        <w:jc w:val="both"/>
      </w:pPr>
    </w:p>
    <w:p w:rsidR="00A8258E" w:rsidRDefault="00A8258E">
      <w:pPr>
        <w:pStyle w:val="ConsPlusNormal"/>
        <w:jc w:val="both"/>
      </w:pPr>
      <w:bookmarkStart w:id="0" w:name="_GoBack"/>
      <w:bookmarkEnd w:id="0"/>
    </w:p>
    <w:sectPr w:rsidR="00A8258E" w:rsidSect="004D4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01"/>
    <w:rsid w:val="00004016"/>
    <w:rsid w:val="000610EF"/>
    <w:rsid w:val="000873AA"/>
    <w:rsid w:val="000A46DB"/>
    <w:rsid w:val="00107971"/>
    <w:rsid w:val="0014319E"/>
    <w:rsid w:val="00153FF0"/>
    <w:rsid w:val="00195058"/>
    <w:rsid w:val="001A5A9E"/>
    <w:rsid w:val="001A6401"/>
    <w:rsid w:val="001F0612"/>
    <w:rsid w:val="00202446"/>
    <w:rsid w:val="00237C2C"/>
    <w:rsid w:val="002E0D65"/>
    <w:rsid w:val="003434D1"/>
    <w:rsid w:val="00364CE2"/>
    <w:rsid w:val="003E142B"/>
    <w:rsid w:val="00497279"/>
    <w:rsid w:val="004A5475"/>
    <w:rsid w:val="004B208D"/>
    <w:rsid w:val="004D4A6B"/>
    <w:rsid w:val="004E43EC"/>
    <w:rsid w:val="00505C37"/>
    <w:rsid w:val="005A39B6"/>
    <w:rsid w:val="005B1326"/>
    <w:rsid w:val="005F0F73"/>
    <w:rsid w:val="005F4E83"/>
    <w:rsid w:val="00641D0D"/>
    <w:rsid w:val="006A0C3A"/>
    <w:rsid w:val="006D1C6D"/>
    <w:rsid w:val="0075017F"/>
    <w:rsid w:val="00785CFE"/>
    <w:rsid w:val="007A6D2F"/>
    <w:rsid w:val="007E280A"/>
    <w:rsid w:val="008417D0"/>
    <w:rsid w:val="00860716"/>
    <w:rsid w:val="008803E2"/>
    <w:rsid w:val="008F540C"/>
    <w:rsid w:val="00915DEA"/>
    <w:rsid w:val="0093774E"/>
    <w:rsid w:val="00994F7A"/>
    <w:rsid w:val="009D162A"/>
    <w:rsid w:val="009F3CFE"/>
    <w:rsid w:val="009F4F59"/>
    <w:rsid w:val="00A10BBD"/>
    <w:rsid w:val="00A44735"/>
    <w:rsid w:val="00A8258E"/>
    <w:rsid w:val="00AB4D81"/>
    <w:rsid w:val="00AD2180"/>
    <w:rsid w:val="00B56C7E"/>
    <w:rsid w:val="00BE036C"/>
    <w:rsid w:val="00C04076"/>
    <w:rsid w:val="00C65E00"/>
    <w:rsid w:val="00C80C8F"/>
    <w:rsid w:val="00CB4790"/>
    <w:rsid w:val="00CB666F"/>
    <w:rsid w:val="00D70EBC"/>
    <w:rsid w:val="00E0414C"/>
    <w:rsid w:val="00E73091"/>
    <w:rsid w:val="00E73B49"/>
    <w:rsid w:val="00EC55B6"/>
    <w:rsid w:val="00F04762"/>
    <w:rsid w:val="00F31A38"/>
    <w:rsid w:val="00F97DD1"/>
    <w:rsid w:val="00FA4565"/>
    <w:rsid w:val="00FE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7DD1"/>
    <w:pPr>
      <w:keepNext/>
      <w:spacing w:after="0" w:line="240" w:lineRule="auto"/>
      <w:ind w:left="1179" w:hanging="357"/>
      <w:jc w:val="center"/>
      <w:outlineLvl w:val="1"/>
    </w:pPr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7DD1"/>
    <w:pPr>
      <w:keepNext/>
      <w:spacing w:before="240" w:after="60" w:line="240" w:lineRule="auto"/>
      <w:ind w:left="1179" w:hanging="35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97DD1"/>
    <w:pPr>
      <w:keepNext/>
      <w:spacing w:after="0" w:line="240" w:lineRule="auto"/>
      <w:ind w:left="1179" w:hanging="357"/>
      <w:jc w:val="center"/>
      <w:outlineLvl w:val="3"/>
    </w:pPr>
    <w:rPr>
      <w:rFonts w:eastAsia="Times New Roman" w:cs="Times New Roman"/>
      <w:b/>
      <w:bCs/>
      <w:color w:val="3366F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F97DD1"/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7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7DD1"/>
    <w:rPr>
      <w:rFonts w:eastAsia="Times New Roman" w:cs="Times New Roman"/>
      <w:b/>
      <w:bCs/>
      <w:color w:val="3366FF"/>
      <w:szCs w:val="24"/>
      <w:lang w:eastAsia="ru-RU"/>
    </w:rPr>
  </w:style>
  <w:style w:type="paragraph" w:customStyle="1" w:styleId="a3">
    <w:name w:val="Стиль"/>
    <w:rsid w:val="00F97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DD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5A9E"/>
    <w:rPr>
      <w:color w:val="0000FF"/>
      <w:u w:val="single"/>
    </w:rPr>
  </w:style>
  <w:style w:type="paragraph" w:styleId="a7">
    <w:name w:val="Body Text"/>
    <w:basedOn w:val="a"/>
    <w:link w:val="a8"/>
    <w:rsid w:val="00E73B49"/>
    <w:pPr>
      <w:suppressAutoHyphens/>
      <w:spacing w:after="0" w:line="240" w:lineRule="auto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73B49"/>
    <w:rPr>
      <w:rFonts w:eastAsia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7DD1"/>
    <w:pPr>
      <w:keepNext/>
      <w:spacing w:after="0" w:line="240" w:lineRule="auto"/>
      <w:ind w:left="1179" w:hanging="357"/>
      <w:jc w:val="center"/>
      <w:outlineLvl w:val="1"/>
    </w:pPr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7DD1"/>
    <w:pPr>
      <w:keepNext/>
      <w:spacing w:before="240" w:after="60" w:line="240" w:lineRule="auto"/>
      <w:ind w:left="1179" w:hanging="357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97DD1"/>
    <w:pPr>
      <w:keepNext/>
      <w:spacing w:after="0" w:line="240" w:lineRule="auto"/>
      <w:ind w:left="1179" w:hanging="357"/>
      <w:jc w:val="center"/>
      <w:outlineLvl w:val="3"/>
    </w:pPr>
    <w:rPr>
      <w:rFonts w:eastAsia="Times New Roman" w:cs="Times New Roman"/>
      <w:b/>
      <w:bCs/>
      <w:color w:val="3366FF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1A64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A640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A6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A64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rsid w:val="00F97DD1"/>
    <w:rPr>
      <w:rFonts w:eastAsia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7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7DD1"/>
    <w:rPr>
      <w:rFonts w:eastAsia="Times New Roman" w:cs="Times New Roman"/>
      <w:b/>
      <w:bCs/>
      <w:color w:val="3366FF"/>
      <w:szCs w:val="24"/>
      <w:lang w:eastAsia="ru-RU"/>
    </w:rPr>
  </w:style>
  <w:style w:type="paragraph" w:customStyle="1" w:styleId="a3">
    <w:name w:val="Стиль"/>
    <w:rsid w:val="00F97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DD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A5A9E"/>
    <w:rPr>
      <w:color w:val="0000FF"/>
      <w:u w:val="single"/>
    </w:rPr>
  </w:style>
  <w:style w:type="paragraph" w:styleId="a7">
    <w:name w:val="Body Text"/>
    <w:basedOn w:val="a"/>
    <w:link w:val="a8"/>
    <w:rsid w:val="00E73B49"/>
    <w:pPr>
      <w:suppressAutoHyphens/>
      <w:spacing w:after="0" w:line="240" w:lineRule="auto"/>
      <w:jc w:val="both"/>
    </w:pPr>
    <w:rPr>
      <w:rFonts w:eastAsia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73B49"/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Шалиманова Татьяна Юрьевна</dc:creator>
  <cp:keywords/>
  <dc:description/>
  <cp:lastModifiedBy>Глаголева Наталия Николаевна</cp:lastModifiedBy>
  <cp:revision>36</cp:revision>
  <cp:lastPrinted>2024-12-17T08:59:00Z</cp:lastPrinted>
  <dcterms:created xsi:type="dcterms:W3CDTF">2024-11-11T14:49:00Z</dcterms:created>
  <dcterms:modified xsi:type="dcterms:W3CDTF">2024-12-24T13:25:00Z</dcterms:modified>
</cp:coreProperties>
</file>